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34E" w:rsidRPr="00EC64D9" w:rsidRDefault="003B334E" w:rsidP="003B334E">
      <w:pPr>
        <w:ind w:left="5670"/>
        <w:jc w:val="left"/>
        <w:rPr>
          <w:sz w:val="26"/>
          <w:szCs w:val="26"/>
          <w:lang w:eastAsia="uk-UA"/>
        </w:rPr>
      </w:pPr>
      <w:r w:rsidRPr="00EC64D9">
        <w:rPr>
          <w:sz w:val="26"/>
          <w:szCs w:val="26"/>
          <w:lang w:eastAsia="uk-UA"/>
        </w:rPr>
        <w:t>Додаток 1</w:t>
      </w:r>
      <w:r>
        <w:rPr>
          <w:sz w:val="26"/>
          <w:szCs w:val="26"/>
          <w:lang w:eastAsia="uk-UA"/>
        </w:rPr>
        <w:t>3</w:t>
      </w:r>
    </w:p>
    <w:p w:rsidR="003B334E" w:rsidRPr="00EC64D9" w:rsidRDefault="003B334E" w:rsidP="003B334E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3B334E" w:rsidRDefault="003B334E" w:rsidP="003B334E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3B334E" w:rsidRDefault="003B334E" w:rsidP="003B334E">
      <w:pPr>
        <w:spacing w:before="120"/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(у редакції </w:t>
      </w:r>
    </w:p>
    <w:p w:rsidR="003B334E" w:rsidRDefault="003B334E" w:rsidP="003B334E">
      <w:pPr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розпорядження міського голови </w:t>
      </w:r>
    </w:p>
    <w:p w:rsidR="003B334E" w:rsidRPr="00D376D5" w:rsidRDefault="003B334E" w:rsidP="003B334E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від _______________ № ______</w:t>
      </w:r>
      <w:r w:rsidRPr="00D376D5">
        <w:rPr>
          <w:sz w:val="26"/>
          <w:szCs w:val="26"/>
          <w:lang w:eastAsia="uk-UA"/>
        </w:rPr>
        <w:t>)</w:t>
      </w:r>
    </w:p>
    <w:p w:rsidR="003B334E" w:rsidRDefault="003B334E" w:rsidP="003B334E">
      <w:pPr>
        <w:jc w:val="center"/>
        <w:rPr>
          <w:b/>
          <w:sz w:val="24"/>
          <w:szCs w:val="24"/>
          <w:lang w:eastAsia="uk-UA"/>
        </w:rPr>
      </w:pPr>
    </w:p>
    <w:p w:rsidR="003B334E" w:rsidRPr="00C20784" w:rsidRDefault="003B334E" w:rsidP="003B334E">
      <w:pPr>
        <w:jc w:val="center"/>
        <w:rPr>
          <w:b/>
          <w:sz w:val="24"/>
          <w:szCs w:val="24"/>
          <w:lang w:eastAsia="uk-UA"/>
        </w:rPr>
      </w:pPr>
      <w:r w:rsidRPr="00C20784">
        <w:rPr>
          <w:b/>
          <w:sz w:val="24"/>
          <w:szCs w:val="24"/>
          <w:lang w:eastAsia="uk-UA"/>
        </w:rPr>
        <w:t>І</w:t>
      </w:r>
      <w:r>
        <w:rPr>
          <w:b/>
          <w:sz w:val="24"/>
          <w:szCs w:val="24"/>
          <w:lang w:eastAsia="uk-UA"/>
        </w:rPr>
        <w:t>нформаційна картка</w:t>
      </w:r>
      <w:r w:rsidRPr="00C20784">
        <w:rPr>
          <w:b/>
          <w:sz w:val="24"/>
          <w:szCs w:val="24"/>
          <w:lang w:eastAsia="uk-UA"/>
        </w:rPr>
        <w:t xml:space="preserve"> </w:t>
      </w:r>
    </w:p>
    <w:p w:rsidR="003B334E" w:rsidRPr="00343DF9" w:rsidRDefault="003B334E" w:rsidP="003B334E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343DF9">
        <w:rPr>
          <w:b/>
          <w:sz w:val="24"/>
          <w:szCs w:val="24"/>
          <w:lang w:eastAsia="uk-UA"/>
        </w:rPr>
        <w:t>адміністративної послуги з державної реєстрації рішення про припинення юридичної особи (крім громадського формування)</w:t>
      </w:r>
    </w:p>
    <w:p w:rsidR="003B334E" w:rsidRPr="00C20784" w:rsidRDefault="003B334E" w:rsidP="003B334E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</w:p>
    <w:p w:rsidR="003B334E" w:rsidRPr="00897219" w:rsidRDefault="003B334E" w:rsidP="003B334E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3B334E" w:rsidRPr="00897219" w:rsidRDefault="003B334E" w:rsidP="003B334E">
      <w:pPr>
        <w:jc w:val="center"/>
        <w:rPr>
          <w:sz w:val="24"/>
          <w:szCs w:val="24"/>
          <w:lang w:eastAsia="uk-UA"/>
        </w:rPr>
      </w:pPr>
      <w:proofErr w:type="spellStart"/>
      <w:r w:rsidRPr="00897219">
        <w:rPr>
          <w:sz w:val="24"/>
          <w:szCs w:val="24"/>
          <w:lang w:eastAsia="uk-UA"/>
        </w:rPr>
        <w:t>Кам’янської</w:t>
      </w:r>
      <w:proofErr w:type="spellEnd"/>
      <w:r w:rsidRPr="00897219">
        <w:rPr>
          <w:sz w:val="24"/>
          <w:szCs w:val="24"/>
          <w:lang w:eastAsia="uk-UA"/>
        </w:rPr>
        <w:t xml:space="preserve"> міської ради</w:t>
      </w:r>
    </w:p>
    <w:p w:rsidR="003B334E" w:rsidRPr="00D35C15" w:rsidRDefault="003B334E" w:rsidP="003B334E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_______________________________________________________________________________</w:t>
      </w:r>
    </w:p>
    <w:p w:rsidR="003B334E" w:rsidRPr="00C20784" w:rsidRDefault="003B334E" w:rsidP="003B334E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3B334E" w:rsidRPr="00343DF9" w:rsidRDefault="003B334E" w:rsidP="003B334E">
      <w:pPr>
        <w:jc w:val="center"/>
        <w:rPr>
          <w:sz w:val="20"/>
          <w:szCs w:val="20"/>
          <w:lang w:eastAsia="uk-UA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403"/>
        <w:gridCol w:w="2653"/>
        <w:gridCol w:w="6584"/>
      </w:tblGrid>
      <w:tr w:rsidR="003B334E" w:rsidRPr="00343DF9" w:rsidTr="003B334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3B334E" w:rsidRPr="00343DF9" w:rsidRDefault="003B334E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3B334E" w:rsidRPr="00343DF9" w:rsidTr="003B334E"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EC4C4E" w:rsidRDefault="003B334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EC4C4E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EC4C4E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EC4C4E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4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6A2FA2" w:rsidRDefault="003B334E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3B334E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3B334E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3B334E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3B334E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3B334E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</w:t>
            </w:r>
          </w:p>
          <w:p w:rsidR="003B334E" w:rsidRPr="00491A92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3B334E" w:rsidRPr="00343DF9" w:rsidTr="003B334E"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 xml:space="preserve">Інформація щодо </w:t>
            </w:r>
          </w:p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 xml:space="preserve">режиму роботи </w:t>
            </w:r>
          </w:p>
        </w:tc>
        <w:tc>
          <w:tcPr>
            <w:tcW w:w="34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6A2FA2" w:rsidRDefault="003B334E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3B334E" w:rsidRPr="0089721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3B334E" w:rsidRDefault="003B334E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3B334E" w:rsidRDefault="003B334E" w:rsidP="00E559C4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3B334E" w:rsidRPr="00EC4C4E" w:rsidRDefault="003B334E" w:rsidP="00E559C4">
            <w:pPr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EC4C4E">
              <w:rPr>
                <w:sz w:val="24"/>
                <w:szCs w:val="24"/>
                <w:u w:val="single"/>
                <w:lang w:eastAsia="uk-UA"/>
              </w:rPr>
              <w:t xml:space="preserve">прийому громадян з надання адміністративної послуги з державної реєстрації рішення про припинення юридичної особи (крім громадського формування): </w:t>
            </w:r>
          </w:p>
          <w:p w:rsidR="003B334E" w:rsidRPr="00491A92" w:rsidRDefault="003B334E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вівторок, четвер: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16</w:t>
            </w:r>
            <w:r>
              <w:rPr>
                <w:sz w:val="24"/>
                <w:szCs w:val="24"/>
                <w:vertAlign w:val="superscript"/>
                <w:lang w:eastAsia="uk-UA"/>
              </w:rPr>
              <w:t>30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</w:p>
        </w:tc>
      </w:tr>
      <w:tr w:rsidR="003B334E" w:rsidRPr="00343DF9" w:rsidTr="003B334E"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Телефон/факс (довідки), адре</w:t>
            </w:r>
            <w:r>
              <w:rPr>
                <w:sz w:val="24"/>
                <w:szCs w:val="24"/>
                <w:lang w:eastAsia="uk-UA"/>
              </w:rPr>
              <w:t xml:space="preserve">са електронної пошти </w:t>
            </w:r>
            <w:r w:rsidRPr="00343DF9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4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897219" w:rsidRDefault="003B334E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3B334E" w:rsidRPr="00B55D9B" w:rsidRDefault="003B334E" w:rsidP="00E559C4">
            <w:pPr>
              <w:jc w:val="left"/>
              <w:rPr>
                <w:i/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3B334E" w:rsidRPr="00343DF9" w:rsidTr="003B334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B334E" w:rsidRPr="00343DF9" w:rsidTr="003B334E"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4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43DF9">
              <w:rPr>
                <w:sz w:val="24"/>
                <w:szCs w:val="24"/>
                <w:lang w:eastAsia="uk-UA"/>
              </w:rPr>
              <w:t xml:space="preserve">підприємців та громадських формувань» </w:t>
            </w:r>
          </w:p>
        </w:tc>
      </w:tr>
      <w:tr w:rsidR="003B334E" w:rsidRPr="00343DF9" w:rsidTr="003B334E"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4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3B334E" w:rsidRPr="00343DF9" w:rsidTr="003B334E"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Default="003B334E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н</w:t>
            </w:r>
            <w:r w:rsidRPr="00343DF9">
              <w:rPr>
                <w:sz w:val="24"/>
                <w:szCs w:val="24"/>
                <w:lang w:eastAsia="uk-UA"/>
              </w:rPr>
              <w:t xml:space="preserve">аказ Міністерства юстиції України від 09.02.2016 </w:t>
            </w:r>
          </w:p>
          <w:p w:rsidR="003B334E" w:rsidRPr="00343DF9" w:rsidRDefault="003B334E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№359/5 «Про затвердження Порядку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43DF9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09.02.2016 за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343DF9">
              <w:rPr>
                <w:sz w:val="24"/>
                <w:szCs w:val="24"/>
                <w:lang w:eastAsia="uk-UA"/>
              </w:rPr>
              <w:t>№ 200/28330;</w:t>
            </w:r>
          </w:p>
          <w:p w:rsidR="003B334E" w:rsidRDefault="003B334E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 xml:space="preserve">- </w:t>
            </w:r>
            <w:r w:rsidRPr="00343DF9">
              <w:rPr>
                <w:sz w:val="24"/>
                <w:szCs w:val="24"/>
                <w:lang w:eastAsia="uk-UA"/>
              </w:rPr>
              <w:t>наказ Міністерства юстиції України від 23.03.2016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</w:p>
          <w:p w:rsidR="003B334E" w:rsidRPr="00343DF9" w:rsidRDefault="003B334E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№784/5 «Про затвердження Порядку функціонування порталу електронних сервісів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43DF9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23.03.2016 за №427/28557</w:t>
            </w:r>
          </w:p>
        </w:tc>
      </w:tr>
      <w:tr w:rsidR="003B334E" w:rsidRPr="00343DF9" w:rsidTr="003B334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3B334E" w:rsidRPr="00343DF9" w:rsidTr="003B334E"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4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sz w:val="24"/>
                <w:szCs w:val="24"/>
                <w:highlight w:val="yellow"/>
                <w:lang w:eastAsia="uk-UA"/>
              </w:rPr>
            </w:pPr>
            <w:r w:rsidRPr="00343DF9">
              <w:rPr>
                <w:sz w:val="24"/>
                <w:szCs w:val="24"/>
              </w:rPr>
              <w:t xml:space="preserve">Звернення уповноваженого представника юридичної особи </w:t>
            </w:r>
            <w:r w:rsidRPr="00343DF9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3B334E" w:rsidRPr="00343DF9" w:rsidTr="003B334E"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4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1. Для державної реєстрації рішення про припинення юридичної особи подається:</w:t>
            </w:r>
          </w:p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343DF9">
              <w:rPr>
                <w:sz w:val="24"/>
                <w:szCs w:val="24"/>
                <w:lang w:eastAsia="uk-UA"/>
              </w:rPr>
              <w:t>примірник оригіналу (нотаріально засвідчена копія) рішення учасників юридичної особи або відповідного органу юридичної особи, а у випадках, передбачених законом, – рішення відповідного державного органу про припинення юридичної особи;</w:t>
            </w:r>
          </w:p>
          <w:p w:rsidR="003B334E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343DF9">
              <w:rPr>
                <w:sz w:val="24"/>
                <w:szCs w:val="24"/>
                <w:lang w:eastAsia="uk-UA"/>
              </w:rPr>
              <w:t xml:space="preserve">примірник оригіналу (нотаріально засвідчена копія) документа, яким затверджено персональний склад комісії </w:t>
            </w:r>
          </w:p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 xml:space="preserve">з припинення (комісії з реорганізації, ліквідаційної комісії) або ліквідатора, реєстраційні номери облікових карток платників податків (або відомості про серію та номер паспорта – для фізичних осіб, які мають відмітку в паспорті про право здійснювати платежі за серією та номером паспорта), строк </w:t>
            </w:r>
            <w:proofErr w:type="spellStart"/>
            <w:r w:rsidRPr="00343DF9">
              <w:rPr>
                <w:sz w:val="24"/>
                <w:szCs w:val="24"/>
                <w:lang w:eastAsia="uk-UA"/>
              </w:rPr>
              <w:t>заявлення</w:t>
            </w:r>
            <w:proofErr w:type="spellEnd"/>
            <w:r w:rsidRPr="00343DF9">
              <w:rPr>
                <w:sz w:val="24"/>
                <w:szCs w:val="24"/>
                <w:lang w:eastAsia="uk-UA"/>
              </w:rPr>
              <w:t xml:space="preserve"> кредиторами своїх вимог, – у разі відсутності зазначених відомостей у рішенні учасників юридичної особи або відповідного органу юридичної особи, а у випадках, передбачених законом, – у рішенні відповідного державного органу про припинення юридичної особи;</w:t>
            </w:r>
          </w:p>
          <w:p w:rsidR="003B334E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763A34">
              <w:rPr>
                <w:sz w:val="24"/>
                <w:szCs w:val="24"/>
                <w:lang w:eastAsia="uk-UA"/>
              </w:rPr>
              <w:t xml:space="preserve">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</w:t>
            </w:r>
          </w:p>
          <w:p w:rsidR="003B334E" w:rsidRPr="00343DF9" w:rsidRDefault="003B334E" w:rsidP="00E559C4">
            <w:pPr>
              <w:ind w:hanging="58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763A34">
              <w:rPr>
                <w:sz w:val="24"/>
                <w:szCs w:val="24"/>
                <w:lang w:eastAsia="uk-UA"/>
              </w:rPr>
              <w:t>у прийнятті рішення уповноваженим органом управління юридичної особи.</w:t>
            </w:r>
          </w:p>
          <w:p w:rsidR="003B334E" w:rsidRPr="00343DF9" w:rsidRDefault="003B334E" w:rsidP="00E559C4">
            <w:pPr>
              <w:pStyle w:val="rvps2"/>
              <w:shd w:val="clear" w:color="auto" w:fill="FFFFFF"/>
              <w:spacing w:before="0" w:beforeAutospacing="0" w:after="0" w:afterAutospacing="0"/>
              <w:textAlignment w:val="baseline"/>
            </w:pPr>
            <w:r w:rsidRPr="00343DF9">
              <w:t>2. Для державної реєстрації рішення про припинення банку у зв’язку з прийняттям рішення про відкликання банківської ліцензії та ліквідацію банку Фондом гарантування вкладів фізичних осіб подаються:</w:t>
            </w:r>
          </w:p>
          <w:p w:rsidR="003B334E" w:rsidRPr="00343DF9" w:rsidRDefault="003B334E" w:rsidP="00E559C4">
            <w:pPr>
              <w:pStyle w:val="rvps2"/>
              <w:shd w:val="clear" w:color="auto" w:fill="FFFFFF"/>
              <w:spacing w:before="0" w:beforeAutospacing="0" w:after="0" w:afterAutospacing="0"/>
              <w:textAlignment w:val="baseline"/>
            </w:pPr>
            <w:bookmarkStart w:id="0" w:name="n563"/>
            <w:bookmarkEnd w:id="0"/>
            <w:r>
              <w:t xml:space="preserve">- </w:t>
            </w:r>
            <w:r w:rsidRPr="00343DF9">
              <w:t>копія рішення Національного банку України про відкликання банківської ліцензії та ліквідацію банку;</w:t>
            </w:r>
          </w:p>
          <w:p w:rsidR="003B334E" w:rsidRPr="00343DF9" w:rsidRDefault="003B334E" w:rsidP="00E559C4">
            <w:pPr>
              <w:pStyle w:val="rvps2"/>
              <w:shd w:val="clear" w:color="auto" w:fill="FFFFFF"/>
              <w:spacing w:before="0" w:beforeAutospacing="0" w:after="0" w:afterAutospacing="0"/>
              <w:textAlignment w:val="baseline"/>
            </w:pPr>
            <w:bookmarkStart w:id="1" w:name="n564"/>
            <w:bookmarkEnd w:id="1"/>
            <w:r>
              <w:t xml:space="preserve">- </w:t>
            </w:r>
            <w:r w:rsidRPr="00343DF9">
              <w:t>копія рішення Фонду гарантування вкладів фізичних осіб про призначення уповноваженої особи Фонду.</w:t>
            </w:r>
          </w:p>
          <w:p w:rsidR="003B334E" w:rsidRPr="00690F3A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3B334E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>
              <w:rPr>
                <w:sz w:val="24"/>
                <w:szCs w:val="24"/>
                <w:lang w:eastAsia="uk-UA"/>
              </w:rPr>
              <w:t xml:space="preserve"> юридичних осіб, </w:t>
            </w:r>
            <w:r>
              <w:rPr>
                <w:sz w:val="24"/>
                <w:szCs w:val="24"/>
                <w:lang w:eastAsia="uk-UA"/>
              </w:rPr>
              <w:lastRenderedPageBreak/>
              <w:t>фізичних осіб-підприємців 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r>
              <w:rPr>
                <w:sz w:val="24"/>
                <w:szCs w:val="24"/>
                <w:lang w:eastAsia="uk-UA"/>
              </w:rPr>
              <w:t>.</w:t>
            </w:r>
          </w:p>
          <w:p w:rsidR="003B334E" w:rsidRPr="00F77062" w:rsidRDefault="003B334E" w:rsidP="00E559C4">
            <w:pPr>
              <w:jc w:val="left"/>
              <w:rPr>
                <w:color w:val="FF0000"/>
                <w:sz w:val="24"/>
                <w:szCs w:val="24"/>
                <w:lang w:eastAsia="uk-UA"/>
              </w:rPr>
            </w:pPr>
            <w:r w:rsidRPr="00BB0420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3B334E" w:rsidRPr="00343DF9" w:rsidTr="003B334E"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4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343DF9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3B334E" w:rsidRPr="00343DF9" w:rsidRDefault="003B334E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</w:rPr>
              <w:t>2. В</w:t>
            </w:r>
            <w:r>
              <w:rPr>
                <w:sz w:val="24"/>
                <w:szCs w:val="24"/>
              </w:rPr>
              <w:t xml:space="preserve"> </w:t>
            </w:r>
            <w:r w:rsidRPr="00343DF9">
              <w:rPr>
                <w:sz w:val="24"/>
                <w:szCs w:val="24"/>
                <w:lang w:eastAsia="uk-UA"/>
              </w:rPr>
              <w:t>електронній формі д</w:t>
            </w:r>
            <w:r w:rsidRPr="00343DF9">
              <w:rPr>
                <w:sz w:val="24"/>
                <w:szCs w:val="24"/>
              </w:rPr>
              <w:t>окументи</w:t>
            </w:r>
            <w:r>
              <w:rPr>
                <w:sz w:val="24"/>
                <w:szCs w:val="24"/>
              </w:rPr>
              <w:t xml:space="preserve"> </w:t>
            </w:r>
            <w:r w:rsidRPr="00343DF9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343DF9">
              <w:rPr>
                <w:sz w:val="24"/>
                <w:szCs w:val="24"/>
              </w:rPr>
              <w:t>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3B334E" w:rsidRPr="00343DF9" w:rsidTr="003B334E"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4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3B334E" w:rsidRPr="00343DF9" w:rsidTr="003B334E"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3B334E" w:rsidRPr="00343DF9" w:rsidRDefault="003B334E" w:rsidP="00E559C4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343DF9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3B334E" w:rsidRPr="00343DF9" w:rsidTr="003B334E"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4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343DF9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43DF9">
              <w:rPr>
                <w:sz w:val="24"/>
                <w:szCs w:val="24"/>
                <w:lang w:eastAsia="uk-UA"/>
              </w:rPr>
              <w:t>підприємців та громадських формувань», не в повному обсязі;</w:t>
            </w:r>
          </w:p>
          <w:p w:rsidR="003B334E" w:rsidRPr="00343DF9" w:rsidRDefault="003B334E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343DF9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43DF9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3B334E" w:rsidRPr="00343DF9" w:rsidRDefault="003B334E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343DF9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43DF9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3B334E" w:rsidRPr="00343DF9" w:rsidRDefault="003B334E" w:rsidP="00E559C4">
            <w:pPr>
              <w:tabs>
                <w:tab w:val="left" w:pos="-67"/>
              </w:tabs>
              <w:jc w:val="left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343DF9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3B334E" w:rsidRPr="00343DF9" w:rsidTr="003B334E"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4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Default="003B334E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д</w:t>
            </w:r>
            <w:r w:rsidRPr="00343DF9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3B334E" w:rsidRDefault="003B334E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343DF9">
              <w:rPr>
                <w:sz w:val="24"/>
                <w:szCs w:val="24"/>
                <w:lang w:eastAsia="uk-UA"/>
              </w:rPr>
              <w:t>у Єдиному державному реєстрі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43DF9">
              <w:rPr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проведення реєстраційної дії;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</w:p>
          <w:p w:rsidR="003B334E" w:rsidRDefault="003B334E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343DF9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</w:p>
          <w:p w:rsidR="003B334E" w:rsidRDefault="003B334E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B0420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</w:p>
          <w:p w:rsidR="003B334E" w:rsidRDefault="003B334E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343DF9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</w:t>
            </w:r>
            <w:r>
              <w:rPr>
                <w:sz w:val="24"/>
                <w:szCs w:val="24"/>
                <w:lang w:eastAsia="uk-UA"/>
              </w:rPr>
              <w:t xml:space="preserve">; </w:t>
            </w:r>
          </w:p>
          <w:p w:rsidR="003B334E" w:rsidRPr="00343DF9" w:rsidRDefault="003B334E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 xml:space="preserve">- </w:t>
            </w:r>
            <w:r w:rsidRPr="00BD1714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BD1714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BD1714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формувань»</w:t>
            </w:r>
          </w:p>
        </w:tc>
      </w:tr>
      <w:tr w:rsidR="003B334E" w:rsidRPr="00343DF9" w:rsidTr="003B334E"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</w:rPr>
              <w:t xml:space="preserve">Внесення відповідного запису до </w:t>
            </w:r>
            <w:r w:rsidRPr="00343DF9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43DF9">
              <w:rPr>
                <w:sz w:val="24"/>
                <w:szCs w:val="24"/>
                <w:lang w:eastAsia="uk-UA"/>
              </w:rPr>
              <w:t>підпр</w:t>
            </w:r>
            <w:r>
              <w:rPr>
                <w:sz w:val="24"/>
                <w:szCs w:val="24"/>
                <w:lang w:eastAsia="uk-UA"/>
              </w:rPr>
              <w:t>иємців та громадських формувань.</w:t>
            </w:r>
          </w:p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</w:t>
            </w:r>
            <w:r w:rsidRPr="00343DF9">
              <w:rPr>
                <w:sz w:val="24"/>
                <w:szCs w:val="24"/>
                <w:lang w:eastAsia="uk-UA"/>
              </w:rPr>
              <w:t>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3B334E" w:rsidRPr="00343DF9" w:rsidTr="003B334E"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343DF9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</w:t>
            </w:r>
            <w:r w:rsidRPr="00343DF9">
              <w:rPr>
                <w:sz w:val="24"/>
                <w:szCs w:val="24"/>
                <w:lang w:eastAsia="uk-UA"/>
              </w:rPr>
              <w:t>в електронній формі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343DF9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доступу.</w:t>
            </w:r>
          </w:p>
          <w:p w:rsidR="003B334E" w:rsidRPr="00343DF9" w:rsidRDefault="003B334E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3B334E" w:rsidRPr="00343DF9" w:rsidRDefault="003B334E" w:rsidP="003B334E">
      <w:pPr>
        <w:tabs>
          <w:tab w:val="left" w:pos="9564"/>
        </w:tabs>
        <w:rPr>
          <w:sz w:val="6"/>
          <w:szCs w:val="6"/>
        </w:rPr>
      </w:pPr>
    </w:p>
    <w:p w:rsidR="003B334E" w:rsidRPr="00475C1A" w:rsidRDefault="003B334E" w:rsidP="003B334E">
      <w:pPr>
        <w:numPr>
          <w:ilvl w:val="0"/>
          <w:numId w:val="1"/>
        </w:numPr>
        <w:tabs>
          <w:tab w:val="clear" w:pos="383"/>
          <w:tab w:val="num" w:pos="142"/>
          <w:tab w:val="left" w:pos="9564"/>
        </w:tabs>
        <w:rPr>
          <w:sz w:val="14"/>
          <w:szCs w:val="14"/>
        </w:rPr>
      </w:pPr>
      <w:r w:rsidRPr="00475C1A">
        <w:rPr>
          <w:sz w:val="14"/>
          <w:szCs w:val="14"/>
        </w:rPr>
        <w:t>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3B334E" w:rsidRPr="00475C1A" w:rsidRDefault="003B334E" w:rsidP="003B334E">
      <w:pPr>
        <w:tabs>
          <w:tab w:val="left" w:pos="9564"/>
        </w:tabs>
        <w:ind w:left="23"/>
        <w:rPr>
          <w:sz w:val="24"/>
          <w:szCs w:val="24"/>
        </w:rPr>
      </w:pPr>
    </w:p>
    <w:p w:rsidR="003B334E" w:rsidRPr="00475C1A" w:rsidRDefault="003B334E" w:rsidP="003B334E">
      <w:pPr>
        <w:tabs>
          <w:tab w:val="left" w:pos="9564"/>
        </w:tabs>
        <w:rPr>
          <w:sz w:val="24"/>
          <w:szCs w:val="24"/>
        </w:rPr>
      </w:pPr>
    </w:p>
    <w:p w:rsidR="003B334E" w:rsidRPr="00475C1A" w:rsidRDefault="003B334E" w:rsidP="003B334E">
      <w:pPr>
        <w:tabs>
          <w:tab w:val="left" w:pos="9564"/>
        </w:tabs>
        <w:rPr>
          <w:sz w:val="24"/>
          <w:szCs w:val="24"/>
        </w:rPr>
      </w:pPr>
    </w:p>
    <w:p w:rsidR="003B334E" w:rsidRPr="00475C1A" w:rsidRDefault="003B334E" w:rsidP="003B334E">
      <w:pPr>
        <w:tabs>
          <w:tab w:val="left" w:pos="9564"/>
        </w:tabs>
        <w:rPr>
          <w:sz w:val="24"/>
          <w:szCs w:val="24"/>
        </w:rPr>
      </w:pPr>
    </w:p>
    <w:p w:rsidR="003B334E" w:rsidRPr="00475C1A" w:rsidRDefault="003B334E" w:rsidP="003B334E">
      <w:pPr>
        <w:tabs>
          <w:tab w:val="left" w:pos="9564"/>
        </w:tabs>
        <w:rPr>
          <w:sz w:val="24"/>
          <w:szCs w:val="24"/>
        </w:rPr>
      </w:pPr>
    </w:p>
    <w:p w:rsidR="003B334E" w:rsidRPr="00475C1A" w:rsidRDefault="003B334E" w:rsidP="003B334E">
      <w:pPr>
        <w:tabs>
          <w:tab w:val="left" w:pos="9564"/>
        </w:tabs>
        <w:rPr>
          <w:sz w:val="24"/>
          <w:szCs w:val="24"/>
        </w:rPr>
      </w:pPr>
    </w:p>
    <w:p w:rsidR="003B334E" w:rsidRPr="00EC64D9" w:rsidRDefault="003B334E" w:rsidP="003B334E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3B334E" w:rsidRDefault="003B334E" w:rsidP="003B334E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3B334E" w:rsidRDefault="003B334E" w:rsidP="003B334E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3B334E" w:rsidRDefault="003B334E" w:rsidP="003B334E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5F4ADE" w:rsidRDefault="003B334E" w:rsidP="003B334E">
      <w:pPr>
        <w:rPr>
          <w:b/>
          <w:bCs/>
          <w:color w:val="000000"/>
          <w:sz w:val="26"/>
          <w:szCs w:val="26"/>
          <w:lang w:eastAsia="ru-RU"/>
        </w:rPr>
        <w:sectPr w:rsidR="005F4ADE" w:rsidSect="005F4ADE">
          <w:headerReference w:type="default" r:id="rId7"/>
          <w:pgSz w:w="11906" w:h="16838"/>
          <w:pgMar w:top="1134" w:right="566" w:bottom="1134" w:left="1701" w:header="708" w:footer="708" w:gutter="0"/>
          <w:cols w:space="708"/>
          <w:titlePg/>
          <w:docGrid w:linePitch="381"/>
        </w:sect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5F4ADE" w:rsidRDefault="005F4ADE" w:rsidP="005F4ADE">
      <w:pPr>
        <w:tabs>
          <w:tab w:val="left" w:pos="7920"/>
        </w:tabs>
        <w:rPr>
          <w:sz w:val="26"/>
          <w:szCs w:val="26"/>
        </w:rPr>
      </w:pPr>
    </w:p>
    <w:p w:rsidR="001B477B" w:rsidRPr="00042598" w:rsidRDefault="001B477B" w:rsidP="001B477B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Начальник відділу </w:t>
      </w:r>
    </w:p>
    <w:p w:rsidR="001B477B" w:rsidRPr="00042598" w:rsidRDefault="001B477B" w:rsidP="001B477B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державної реєстрації </w:t>
      </w:r>
    </w:p>
    <w:p w:rsidR="001B477B" w:rsidRPr="00042598" w:rsidRDefault="001B477B" w:rsidP="001B477B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>юридичних осіб та фізичних</w:t>
      </w:r>
    </w:p>
    <w:p w:rsidR="001B477B" w:rsidRPr="00042598" w:rsidRDefault="001B477B" w:rsidP="001B477B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осіб-підприємців міської ради – </w:t>
      </w:r>
    </w:p>
    <w:p w:rsidR="001B477B" w:rsidRPr="00042598" w:rsidRDefault="001B477B" w:rsidP="001B477B">
      <w:r w:rsidRPr="00042598">
        <w:rPr>
          <w:sz w:val="26"/>
          <w:szCs w:val="26"/>
        </w:rPr>
        <w:t xml:space="preserve">державний реєстратор                                                                       </w:t>
      </w:r>
      <w:r>
        <w:rPr>
          <w:sz w:val="26"/>
          <w:szCs w:val="26"/>
        </w:rPr>
        <w:t xml:space="preserve">     </w:t>
      </w:r>
      <w:r w:rsidRPr="00042598">
        <w:rPr>
          <w:sz w:val="26"/>
          <w:szCs w:val="26"/>
        </w:rPr>
        <w:t>Лілія ПЕТРУСЬ</w:t>
      </w:r>
    </w:p>
    <w:p w:rsidR="007F7810" w:rsidRDefault="00472BE6" w:rsidP="001B477B">
      <w:pPr>
        <w:tabs>
          <w:tab w:val="left" w:pos="7920"/>
        </w:tabs>
      </w:pPr>
    </w:p>
    <w:sectPr w:rsidR="007F7810" w:rsidSect="005F4ADE"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BE6" w:rsidRDefault="00472BE6" w:rsidP="005F4ADE">
      <w:r>
        <w:separator/>
      </w:r>
    </w:p>
  </w:endnote>
  <w:endnote w:type="continuationSeparator" w:id="0">
    <w:p w:rsidR="00472BE6" w:rsidRDefault="00472BE6" w:rsidP="005F4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BE6" w:rsidRDefault="00472BE6" w:rsidP="005F4ADE">
      <w:r>
        <w:separator/>
      </w:r>
    </w:p>
  </w:footnote>
  <w:footnote w:type="continuationSeparator" w:id="0">
    <w:p w:rsidR="00472BE6" w:rsidRDefault="00472BE6" w:rsidP="005F4A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25552"/>
      <w:docPartObj>
        <w:docPartGallery w:val="Page Numbers (Top of Page)"/>
        <w:docPartUnique/>
      </w:docPartObj>
    </w:sdtPr>
    <w:sdtContent>
      <w:p w:rsidR="005F4ADE" w:rsidRDefault="005F4ADE" w:rsidP="005F4ADE">
        <w:pPr>
          <w:pStyle w:val="a4"/>
          <w:jc w:val="center"/>
        </w:pPr>
        <w:r>
          <w:t xml:space="preserve">                                                               </w:t>
        </w:r>
        <w:fldSimple w:instr=" PAGE   \* MERGEFORMAT ">
          <w:r w:rsidR="001B477B">
            <w:rPr>
              <w:noProof/>
            </w:rPr>
            <w:t>3</w:t>
          </w:r>
        </w:fldSimple>
        <w:r>
          <w:t xml:space="preserve">                            Продовження додатка 13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E91238"/>
    <w:multiLevelType w:val="hybridMultilevel"/>
    <w:tmpl w:val="399C7150"/>
    <w:lvl w:ilvl="0" w:tplc="2982C5F8">
      <w:start w:val="2"/>
      <w:numFmt w:val="bullet"/>
      <w:lvlText w:val=""/>
      <w:lvlJc w:val="left"/>
      <w:pPr>
        <w:tabs>
          <w:tab w:val="num" w:pos="383"/>
        </w:tabs>
        <w:ind w:left="383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03"/>
        </w:tabs>
        <w:ind w:left="110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23"/>
        </w:tabs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43"/>
        </w:tabs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63"/>
        </w:tabs>
        <w:ind w:left="326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83"/>
        </w:tabs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03"/>
        </w:tabs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23"/>
        </w:tabs>
        <w:ind w:left="542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43"/>
        </w:tabs>
        <w:ind w:left="614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334E"/>
    <w:rsid w:val="001B477B"/>
    <w:rsid w:val="002B6D5F"/>
    <w:rsid w:val="00382E0F"/>
    <w:rsid w:val="003B334E"/>
    <w:rsid w:val="00472BE6"/>
    <w:rsid w:val="004F2B2E"/>
    <w:rsid w:val="005E243E"/>
    <w:rsid w:val="005F4ADE"/>
    <w:rsid w:val="00B13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34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34E"/>
    <w:pPr>
      <w:ind w:left="720"/>
      <w:contextualSpacing/>
    </w:pPr>
  </w:style>
  <w:style w:type="paragraph" w:customStyle="1" w:styleId="rvps2">
    <w:name w:val="rvps2"/>
    <w:basedOn w:val="a"/>
    <w:rsid w:val="003B334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4">
    <w:name w:val="header"/>
    <w:basedOn w:val="a"/>
    <w:link w:val="a5"/>
    <w:uiPriority w:val="99"/>
    <w:unhideWhenUsed/>
    <w:rsid w:val="005F4AD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4ADE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5F4AD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F4ADE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1316</Words>
  <Characters>7503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oksi</cp:lastModifiedBy>
  <cp:revision>2</cp:revision>
  <cp:lastPrinted>2021-04-23T11:12:00Z</cp:lastPrinted>
  <dcterms:created xsi:type="dcterms:W3CDTF">2021-04-23T10:34:00Z</dcterms:created>
  <dcterms:modified xsi:type="dcterms:W3CDTF">2021-04-23T12:09:00Z</dcterms:modified>
</cp:coreProperties>
</file>